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F788D" w14:textId="77777777" w:rsidR="008A303F" w:rsidRPr="00765CFF" w:rsidRDefault="008A303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65C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ПРЕСРЕЛІЗ </w:t>
      </w:r>
    </w:p>
    <w:p w14:paraId="7499594C" w14:textId="19697B0B" w:rsidR="00795745" w:rsidRPr="00765CFF" w:rsidRDefault="008A303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65C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ДО </w:t>
      </w:r>
      <w:r w:rsidR="00B11E3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ВСЕСВІТНЬОГО </w:t>
      </w:r>
      <w:r w:rsidRPr="00765CFF">
        <w:rPr>
          <w:rFonts w:ascii="Times New Roman" w:hAnsi="Times New Roman" w:cs="Times New Roman"/>
          <w:b/>
          <w:bCs/>
          <w:sz w:val="28"/>
          <w:szCs w:val="28"/>
          <w:u w:val="single"/>
        </w:rPr>
        <w:t>ТИЖНЯ ТЕСТУВАННЯ НА ВІРУСНІ ГЕПАТИТИ</w:t>
      </w:r>
    </w:p>
    <w:p w14:paraId="2519F3A7" w14:textId="5EF303A0" w:rsidR="008A303F" w:rsidRPr="00765CFF" w:rsidRDefault="008A303F">
      <w:pPr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765CFF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(з 27 липня по 2 серпня 2026 року, з піком 28 липня, у Всесвітній день боротьби з гепатитом).</w:t>
      </w:r>
    </w:p>
    <w:p w14:paraId="2BDEFE26" w14:textId="77777777" w:rsidR="008A303F" w:rsidRPr="00765CFF" w:rsidRDefault="008A303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64B5A51" w14:textId="720C789B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765CFF">
        <w:rPr>
          <w:rStyle w:val="normaltextrun"/>
          <w:color w:val="000000"/>
        </w:rPr>
        <w:t>Головна мета -  якомога більше людей пройшли безоплатний швидкий тест на гепатити B і C. Всі компоненти кампанії підпорядковані саме цьому заклику.</w:t>
      </w:r>
      <w:r w:rsidRPr="00765CFF">
        <w:rPr>
          <w:rStyle w:val="eop"/>
          <w:color w:val="000000"/>
        </w:rPr>
        <w:t> </w:t>
      </w:r>
    </w:p>
    <w:p w14:paraId="637BBD3B" w14:textId="77777777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</w:pPr>
    </w:p>
    <w:p w14:paraId="03D4B124" w14:textId="77777777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</w:pPr>
      <w:r w:rsidRPr="00765CFF">
        <w:rPr>
          <w:rStyle w:val="normaltextrun"/>
          <w:color w:val="000000"/>
        </w:rPr>
        <w:t>Тиждень приурочений до Всесвітнього дня боротьби з гепатитом, який відзначають 28 липня. Цьогорічна тема ВООЗ «Зруйнуймо бар’єри» відповідає українському акценту, адже найбільший бар’єр для людини це не знати свого статусу, а прибирає його саме тест. </w:t>
      </w:r>
      <w:r w:rsidRPr="00765CFF">
        <w:rPr>
          <w:rStyle w:val="eop"/>
          <w:color w:val="000000"/>
        </w:rPr>
        <w:t> </w:t>
      </w:r>
    </w:p>
    <w:p w14:paraId="430647D1" w14:textId="44A30C19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1E26793A" w14:textId="77777777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765CFF">
        <w:rPr>
          <w:rStyle w:val="normaltextrun"/>
          <w:color w:val="000000"/>
        </w:rPr>
        <w:t>Головний слоган тижня: «</w:t>
      </w:r>
      <w:r w:rsidRPr="00765CFF">
        <w:rPr>
          <w:rStyle w:val="normaltextrun"/>
          <w:b/>
          <w:bCs/>
          <w:color w:val="000000"/>
        </w:rPr>
        <w:t>Тест руйнує страх</w:t>
      </w:r>
      <w:r w:rsidRPr="00765CFF">
        <w:rPr>
          <w:rStyle w:val="normaltextrun"/>
          <w:color w:val="000000"/>
        </w:rPr>
        <w:t xml:space="preserve">». </w:t>
      </w:r>
    </w:p>
    <w:p w14:paraId="3E13F18D" w14:textId="77777777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6961C632" w14:textId="74DC8470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765CFF">
        <w:rPr>
          <w:rStyle w:val="normaltextrun"/>
          <w:color w:val="000000"/>
        </w:rPr>
        <w:t>Тест безоплатний, швидкий і доступний поруч, а пройти його варто протягом цього тижня.</w:t>
      </w:r>
      <w:r w:rsidRPr="00765CFF">
        <w:rPr>
          <w:rStyle w:val="eop"/>
          <w:color w:val="000000"/>
        </w:rPr>
        <w:t> </w:t>
      </w:r>
    </w:p>
    <w:p w14:paraId="4AD1BED6" w14:textId="77777777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</w:pPr>
    </w:p>
    <w:p w14:paraId="143C902B" w14:textId="77777777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765CFF">
        <w:rPr>
          <w:rStyle w:val="normaltextrun"/>
          <w:color w:val="000000"/>
        </w:rPr>
        <w:t>Гепатит роками не має симптомів і більшість інфікованих не знають про свій стан: до 5% населення України живуть з гепатитом C, а нові випадки виявляють здебільшого вже в хронічній стадії (гепатит C у 94% випадків, гепатит B у 75%). До підтвердження навіть після позитивного тесту доходять лише 15-16% людей, тому важливо не тільки протестуватися, а й вчасно звернутися по послуги підтверджувальної діагностики та, за потреби, - лікування. Ресурс для цього державою забезпечено: тестування і лікування безоплатні, тест-систем і ліків вистачає на 8-18 місяців.</w:t>
      </w:r>
      <w:r w:rsidRPr="00765CFF">
        <w:rPr>
          <w:rStyle w:val="eop"/>
          <w:color w:val="000000"/>
        </w:rPr>
        <w:t> </w:t>
      </w:r>
    </w:p>
    <w:p w14:paraId="51786EB9" w14:textId="77777777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5A550EDE" w14:textId="45057917" w:rsidR="008A303F" w:rsidRPr="00765CFF" w:rsidRDefault="008A303F" w:rsidP="002427E7">
      <w:pPr>
        <w:jc w:val="both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5CFF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Тест простий і безкоштовний</w:t>
      </w:r>
      <w:r w:rsidRPr="00765CF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Швидкий тест легко пройти, результат готовий за 15-20 хвилин, лабораторія не потрібна. Пройти його безоплатно можна у сімейного лікаря або в будь-якому закладі, що надає  послугу скринінгу на ВГ. Мапа закладів є на сайті ЦГЗ. Зробити тест хоча б раз у житті рекомендовано кожному.</w:t>
      </w:r>
      <w:r w:rsidRPr="00765CFF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1EC1AC16" w14:textId="06F38703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68701EF5" w14:textId="6DE1C41A" w:rsidR="008A303F" w:rsidRPr="00765CFF" w:rsidRDefault="008A303F" w:rsidP="002427E7">
      <w:pPr>
        <w:pStyle w:val="paragraph"/>
        <w:spacing w:before="0" w:beforeAutospacing="0" w:after="0" w:afterAutospacing="0"/>
        <w:ind w:left="360" w:hanging="360"/>
        <w:jc w:val="both"/>
        <w:textAlignment w:val="baseline"/>
      </w:pPr>
      <w:r w:rsidRPr="00765CFF">
        <w:rPr>
          <w:rStyle w:val="normaltextrun"/>
          <w:color w:val="000000"/>
        </w:rPr>
        <w:t>За оцінками ВООЗ на 2024 рік: близько 240 млн людей з хронічним гепатитом B і 47 млн з гепатитом C; свій діагноз знають лише 27% і 36% відповідно.</w:t>
      </w:r>
      <w:r w:rsidRPr="00765CFF">
        <w:rPr>
          <w:rStyle w:val="eop"/>
          <w:color w:val="000000"/>
        </w:rPr>
        <w:t> </w:t>
      </w:r>
    </w:p>
    <w:p w14:paraId="30608D06" w14:textId="1FDF5958" w:rsidR="008A303F" w:rsidRPr="00765CFF" w:rsidRDefault="008A303F" w:rsidP="002427E7">
      <w:pPr>
        <w:pStyle w:val="paragraph"/>
        <w:spacing w:before="0" w:beforeAutospacing="0" w:after="0" w:afterAutospacing="0"/>
        <w:jc w:val="both"/>
        <w:textAlignment w:val="baseline"/>
      </w:pPr>
      <w:r w:rsidRPr="00765CFF">
        <w:rPr>
          <w:rStyle w:val="normaltextrun"/>
          <w:color w:val="000000"/>
        </w:rPr>
        <w:t xml:space="preserve"> Україна: до 5% населення інфіковано гепатитом C, 1,5% - гепатит В; за </w:t>
      </w:r>
      <w:proofErr w:type="spellStart"/>
      <w:r w:rsidRPr="00765CFF">
        <w:rPr>
          <w:rStyle w:val="normaltextrun"/>
          <w:color w:val="000000"/>
        </w:rPr>
        <w:t>серопревалентним</w:t>
      </w:r>
      <w:proofErr w:type="spellEnd"/>
      <w:r w:rsidRPr="00765CFF">
        <w:rPr>
          <w:rStyle w:val="normaltextrun"/>
          <w:color w:val="000000"/>
        </w:rPr>
        <w:t> дослідженням 2021 року гепатит C виявляли у 3,03%, гепатит B у 0,83%.</w:t>
      </w:r>
      <w:r w:rsidRPr="00765CFF">
        <w:rPr>
          <w:rStyle w:val="eop"/>
          <w:color w:val="000000"/>
        </w:rPr>
        <w:t> </w:t>
      </w:r>
    </w:p>
    <w:p w14:paraId="6331229A" w14:textId="77777777" w:rsidR="00765CFF" w:rsidRPr="00765CFF" w:rsidRDefault="00765CFF" w:rsidP="002427E7">
      <w:pPr>
        <w:pStyle w:val="paragraph"/>
        <w:spacing w:before="0" w:beforeAutospacing="0" w:after="0" w:afterAutospacing="0"/>
        <w:ind w:left="360" w:hanging="360"/>
        <w:jc w:val="both"/>
        <w:textAlignment w:val="baseline"/>
      </w:pPr>
      <w:r w:rsidRPr="00765CFF">
        <w:rPr>
          <w:rStyle w:val="normaltextrun"/>
          <w:color w:val="000000"/>
        </w:rPr>
        <w:t>Тестування і лікування безоплатні; гарантоване державне фінансування для придбання тестів та ліків у 2026 рік становить 550 млн грн; послуги з тестування на маркери вірусних гепатитів надають 1 212 закладів; забезпеченість тестами і ліками 8-18 місяців.</w:t>
      </w:r>
      <w:r w:rsidRPr="00765CFF">
        <w:rPr>
          <w:rStyle w:val="eop"/>
          <w:color w:val="000000"/>
        </w:rPr>
        <w:t> </w:t>
      </w:r>
    </w:p>
    <w:p w14:paraId="6F09539F" w14:textId="77777777" w:rsidR="00765CFF" w:rsidRPr="00765CFF" w:rsidRDefault="00765CFF" w:rsidP="002427E7">
      <w:pPr>
        <w:pStyle w:val="paragraph"/>
        <w:spacing w:before="0" w:beforeAutospacing="0" w:after="0" w:afterAutospacing="0"/>
        <w:ind w:left="360" w:hanging="360"/>
        <w:jc w:val="both"/>
        <w:textAlignment w:val="baseline"/>
      </w:pPr>
      <w:r w:rsidRPr="00765CFF">
        <w:rPr>
          <w:rStyle w:val="normaltextrun"/>
          <w:color w:val="000000"/>
        </w:rPr>
        <w:t>-  Гепатит C виліковний за 3-6 місяців; гепатит В – контрольований; від гепатиту B є </w:t>
      </w:r>
      <w:r w:rsidRPr="00765CFF">
        <w:rPr>
          <w:rStyle w:val="normaltextrun"/>
          <w:strike/>
          <w:color w:val="0078D4"/>
        </w:rPr>
        <w:t> </w:t>
      </w:r>
      <w:r w:rsidRPr="00765CFF">
        <w:rPr>
          <w:rStyle w:val="normaltextrun"/>
          <w:color w:val="000000"/>
        </w:rPr>
        <w:t>вакцина.</w:t>
      </w:r>
      <w:r w:rsidRPr="00765CFF">
        <w:rPr>
          <w:rStyle w:val="eop"/>
          <w:color w:val="000000"/>
        </w:rPr>
        <w:t> </w:t>
      </w:r>
    </w:p>
    <w:p w14:paraId="7E034B15" w14:textId="53D9E742" w:rsidR="008A303F" w:rsidRPr="00765CFF" w:rsidRDefault="008A303F" w:rsidP="002427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89A96A" w14:textId="4B07CB44" w:rsidR="00765CFF" w:rsidRPr="00765CFF" w:rsidRDefault="00765CFF" w:rsidP="002427E7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65CFF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Безоплатний швидкий тест на гепатити, 15 хвилин, і ти знаєш свій статус!</w:t>
      </w:r>
    </w:p>
    <w:p w14:paraId="050DC0B4" w14:textId="568C4510" w:rsidR="00765CFF" w:rsidRPr="00765CFF" w:rsidRDefault="00765CFF" w:rsidP="002427E7">
      <w:pPr>
        <w:jc w:val="both"/>
        <w:rPr>
          <w:rFonts w:ascii="Times New Roman" w:hAnsi="Times New Roman" w:cs="Times New Roman"/>
          <w:sz w:val="24"/>
          <w:szCs w:val="24"/>
        </w:rPr>
      </w:pPr>
      <w:r w:rsidRPr="00765CFF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Зроби тест.</w:t>
      </w:r>
      <w:bookmarkStart w:id="0" w:name="_GoBack"/>
      <w:bookmarkEnd w:id="0"/>
    </w:p>
    <w:sectPr w:rsidR="00765CFF" w:rsidRPr="00765C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3A"/>
    <w:rsid w:val="00033B3A"/>
    <w:rsid w:val="002427E7"/>
    <w:rsid w:val="00765CFF"/>
    <w:rsid w:val="00795745"/>
    <w:rsid w:val="008A303F"/>
    <w:rsid w:val="00B1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CF1F"/>
  <w15:chartTrackingRefBased/>
  <w15:docId w15:val="{7597063B-FA69-4437-BBFD-0F33C8A5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8A303F"/>
  </w:style>
  <w:style w:type="character" w:customStyle="1" w:styleId="eop">
    <w:name w:val="eop"/>
    <w:basedOn w:val="a0"/>
    <w:rsid w:val="008A303F"/>
  </w:style>
  <w:style w:type="paragraph" w:customStyle="1" w:styleId="paragraph">
    <w:name w:val="paragraph"/>
    <w:basedOn w:val="a"/>
    <w:rsid w:val="008A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Рімма Харчева</dc:creator>
  <cp:keywords/>
  <dc:description/>
  <cp:lastModifiedBy>Рімма Харчева</cp:lastModifiedBy>
  <cp:revision>4</cp:revision>
  <dcterms:created xsi:type="dcterms:W3CDTF">2026-07-26T18:36:00Z</dcterms:created>
  <dcterms:modified xsi:type="dcterms:W3CDTF">2026-07-26T20:04:00Z</dcterms:modified>
</cp:coreProperties>
</file>